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C2" w:rsidRDefault="00417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EC7016"/>
          <w:sz w:val="26"/>
          <w:szCs w:val="26"/>
        </w:rPr>
      </w:pPr>
      <w:bookmarkStart w:id="0" w:name="_GoBack"/>
      <w:bookmarkEnd w:id="0"/>
      <w:r>
        <w:rPr>
          <w:b/>
          <w:color w:val="EC7016"/>
          <w:sz w:val="26"/>
          <w:szCs w:val="26"/>
        </w:rPr>
        <w:t>PREMIO LETTERARIO “PONTREMOLI – CITTA’ DEL LIBRO E DELLA FAMIGLIA”</w:t>
      </w:r>
    </w:p>
    <w:p w:rsidR="00DF65C2" w:rsidRDefault="00417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EC7016"/>
          <w:sz w:val="26"/>
          <w:szCs w:val="26"/>
        </w:rPr>
      </w:pPr>
      <w:r>
        <w:rPr>
          <w:b/>
          <w:color w:val="EC7016"/>
          <w:sz w:val="26"/>
          <w:szCs w:val="26"/>
        </w:rPr>
        <w:t>Terza Edizione – anno 2024</w:t>
      </w:r>
    </w:p>
    <w:p w:rsidR="00DF65C2" w:rsidRDefault="00DF65C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DF65C2" w:rsidRDefault="00417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>(promosso dal Forum delle Associazioni familiari e Comune di Pontremoli, in collaborazione con la Fondazione “Città del Libro”)</w:t>
      </w:r>
    </w:p>
    <w:p w:rsidR="00DF65C2" w:rsidRDefault="00DF65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DF65C2" w:rsidRDefault="00417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EC7016"/>
          <w:sz w:val="32"/>
          <w:szCs w:val="32"/>
        </w:rPr>
      </w:pPr>
      <w:r>
        <w:rPr>
          <w:b/>
          <w:i/>
          <w:color w:val="EC7016"/>
          <w:sz w:val="32"/>
          <w:szCs w:val="32"/>
        </w:rPr>
        <w:t>Raccontare la Famiglia attraverso la letteratura</w:t>
      </w:r>
    </w:p>
    <w:p w:rsidR="00DF65C2" w:rsidRDefault="00DF65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32"/>
          <w:szCs w:val="32"/>
        </w:rPr>
      </w:pPr>
    </w:p>
    <w:p w:rsidR="00DF65C2" w:rsidRDefault="00417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Dettagli opera segnalata da</w:t>
      </w:r>
    </w:p>
    <w:p w:rsidR="00DF65C2" w:rsidRDefault="00417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…………………………………………………………………………………….</w:t>
      </w:r>
    </w:p>
    <w:p w:rsidR="00DF65C2" w:rsidRDefault="00DF65C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C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C7016"/>
                <w:sz w:val="26"/>
                <w:szCs w:val="26"/>
              </w:rPr>
            </w:pPr>
            <w:r>
              <w:rPr>
                <w:b/>
                <w:color w:val="EC7016"/>
                <w:sz w:val="26"/>
                <w:szCs w:val="26"/>
              </w:rPr>
              <w:t>Informazioni tecniche</w:t>
            </w:r>
          </w:p>
        </w:tc>
      </w:tr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Titolo    </w:t>
            </w:r>
          </w:p>
        </w:tc>
      </w:tr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sottotitolo</w:t>
            </w:r>
          </w:p>
        </w:tc>
      </w:tr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autore/i </w:t>
            </w:r>
          </w:p>
        </w:tc>
      </w:tr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casa editrice </w:t>
            </w:r>
          </w:p>
        </w:tc>
      </w:tr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8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data di</w:t>
            </w:r>
            <w:r>
              <w:rPr>
                <w:color w:val="980000"/>
                <w:sz w:val="26"/>
                <w:szCs w:val="26"/>
              </w:rPr>
              <w:t xml:space="preserve"> </w:t>
            </w:r>
            <w:r>
              <w:rPr>
                <w:b/>
                <w:color w:val="980000"/>
                <w:sz w:val="26"/>
                <w:szCs w:val="26"/>
              </w:rPr>
              <w:t xml:space="preserve">Prima </w:t>
            </w:r>
            <w:r>
              <w:rPr>
                <w:b/>
                <w:color w:val="980000"/>
                <w:sz w:val="26"/>
                <w:szCs w:val="26"/>
              </w:rPr>
              <w:t>Edizione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980000"/>
                <w:sz w:val="26"/>
                <w:szCs w:val="26"/>
              </w:rPr>
              <w:t>(1/1/2023-31/12/2023)</w:t>
            </w:r>
            <w:r>
              <w:rPr>
                <w:color w:val="980000"/>
                <w:sz w:val="26"/>
                <w:szCs w:val="26"/>
              </w:rPr>
              <w:t xml:space="preserve"> </w:t>
            </w:r>
          </w:p>
        </w:tc>
      </w:tr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codice ISBN</w:t>
            </w:r>
          </w:p>
        </w:tc>
      </w:tr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Genere </w:t>
            </w:r>
          </w:p>
        </w:tc>
      </w:tr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numero pagine </w:t>
            </w:r>
          </w:p>
        </w:tc>
      </w:tr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formato libro     </w:t>
            </w:r>
          </w:p>
        </w:tc>
      </w:tr>
    </w:tbl>
    <w:p w:rsidR="00DF65C2" w:rsidRDefault="00DF65C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C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C7016"/>
                <w:sz w:val="26"/>
                <w:szCs w:val="26"/>
              </w:rPr>
            </w:pPr>
            <w:r>
              <w:rPr>
                <w:b/>
                <w:color w:val="EC7016"/>
                <w:sz w:val="26"/>
                <w:szCs w:val="26"/>
              </w:rPr>
              <w:t>Breve nota sull’autore</w:t>
            </w:r>
          </w:p>
        </w:tc>
      </w:tr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</w:tbl>
    <w:p w:rsidR="00DF65C2" w:rsidRDefault="00DF65C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C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C7016"/>
                <w:sz w:val="26"/>
                <w:szCs w:val="26"/>
              </w:rPr>
            </w:pPr>
            <w:r>
              <w:rPr>
                <w:b/>
                <w:color w:val="EC7016"/>
                <w:sz w:val="26"/>
                <w:szCs w:val="26"/>
              </w:rPr>
              <w:t>Breve descrizione del testo</w:t>
            </w:r>
          </w:p>
        </w:tc>
      </w:tr>
      <w:tr w:rsidR="00DF65C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</w:tbl>
    <w:p w:rsidR="00DF65C2" w:rsidRDefault="00DF65C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F65C2" w:rsidRDefault="00DF65C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DF65C2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C"/>
          </w:tcPr>
          <w:p w:rsidR="00DF65C2" w:rsidRDefault="004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C7016"/>
                <w:sz w:val="26"/>
                <w:szCs w:val="26"/>
              </w:rPr>
            </w:pPr>
            <w:r>
              <w:rPr>
                <w:b/>
                <w:color w:val="EC7016"/>
                <w:sz w:val="26"/>
                <w:szCs w:val="26"/>
              </w:rPr>
              <w:t>MOTIVAZIONE DELLA SEGNALAZIONE</w:t>
            </w:r>
          </w:p>
        </w:tc>
      </w:tr>
      <w:tr w:rsidR="00DF65C2">
        <w:trPr>
          <w:trHeight w:val="416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41737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Coerenza con le finalità e gli obiettivi del Premio</w:t>
            </w:r>
          </w:p>
          <w:p w:rsidR="00DF65C2" w:rsidRDefault="0041737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Presenza di relazioni familiari significative</w:t>
            </w:r>
          </w:p>
          <w:p w:rsidR="00DF65C2" w:rsidRDefault="0041737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Coerenza interna di contenuti e stile</w:t>
            </w:r>
          </w:p>
          <w:p w:rsidR="00DF65C2" w:rsidRDefault="0041737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Efficacia nella lettura e nella comunicazione delle emozioni</w:t>
            </w:r>
          </w:p>
          <w:p w:rsidR="00DF65C2" w:rsidRDefault="0041737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Caratterizzazione dei personaggi</w:t>
            </w:r>
          </w:p>
          <w:p w:rsidR="00DF65C2" w:rsidRDefault="0041737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Capacità di coinvolgere e di lasciare il segno a lettura conclusa</w:t>
            </w: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F65C2" w:rsidRDefault="00DF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</w:tbl>
    <w:p w:rsidR="00DF65C2" w:rsidRDefault="00DF65C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F65C2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06A4B"/>
    <w:multiLevelType w:val="multilevel"/>
    <w:tmpl w:val="F6DA97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C2"/>
    <w:rsid w:val="0041737E"/>
    <w:rsid w:val="00D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AF03F-C52A-4BD0-AAEA-654E408C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E6A"/>
    <w:pPr>
      <w:suppressAutoHyphens/>
    </w:pPr>
    <w:rPr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rsid w:val="00D46E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rsid w:val="00D46E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rsid w:val="00D46E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rsid w:val="00D46E6A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rsid w:val="00D46E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rsid w:val="00D46E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deltesto"/>
    <w:uiPriority w:val="10"/>
    <w:qFormat/>
    <w:rsid w:val="00D46E6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sid w:val="00D46E6A"/>
    <w:pPr>
      <w:spacing w:after="140" w:line="276" w:lineRule="auto"/>
    </w:pPr>
  </w:style>
  <w:style w:type="paragraph" w:styleId="Elenco">
    <w:name w:val="List"/>
    <w:basedOn w:val="Corpodeltesto"/>
    <w:rsid w:val="00D46E6A"/>
    <w:rPr>
      <w:rFonts w:cs="Arial"/>
    </w:rPr>
  </w:style>
  <w:style w:type="paragraph" w:styleId="Didascalia">
    <w:name w:val="caption"/>
    <w:basedOn w:val="Normale"/>
    <w:qFormat/>
    <w:rsid w:val="00D46E6A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D46E6A"/>
    <w:pPr>
      <w:suppressLineNumbers/>
    </w:pPr>
    <w:rPr>
      <w:rFonts w:cs="Arial"/>
    </w:rPr>
  </w:style>
  <w:style w:type="paragraph" w:customStyle="1" w:styleId="LO-normal">
    <w:name w:val="LO-normal"/>
    <w:qFormat/>
    <w:rsid w:val="00D46E6A"/>
    <w:pPr>
      <w:suppressAutoHyphens/>
    </w:pPr>
    <w:rPr>
      <w:lang w:eastAsia="zh-CN" w:bidi="hi-IN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rsid w:val="00D46E6A"/>
    <w:pPr>
      <w:suppressAutoHyphens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D4cZ2SOHK7mZgW5V7UsRwLDKyw==">CgMxLjA4AHIhMW5LRERYakRlSTRqSi16RVUxc1dVUnNFNTdxVkZ2d3NX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Sutera</dc:creator>
  <cp:lastModifiedBy>Simona Conti</cp:lastModifiedBy>
  <cp:revision>2</cp:revision>
  <dcterms:created xsi:type="dcterms:W3CDTF">2023-11-29T13:04:00Z</dcterms:created>
  <dcterms:modified xsi:type="dcterms:W3CDTF">2023-11-29T13:04:00Z</dcterms:modified>
</cp:coreProperties>
</file>