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D1E8" w14:textId="77777777" w:rsidR="00B36717" w:rsidRDefault="00B3671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AECC5C" wp14:editId="4908BB1C">
            <wp:simplePos x="1981200" y="899160"/>
            <wp:positionH relativeFrom="margin">
              <wp:align>left</wp:align>
            </wp:positionH>
            <wp:positionV relativeFrom="margin">
              <wp:align>top</wp:align>
            </wp:positionV>
            <wp:extent cx="716280" cy="1113790"/>
            <wp:effectExtent l="0" t="0" r="7620" b="0"/>
            <wp:wrapSquare wrapText="bothSides"/>
            <wp:docPr id="9880321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72" cy="11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964">
        <w:rPr>
          <w:b/>
          <w:bCs/>
          <w:sz w:val="28"/>
          <w:szCs w:val="28"/>
        </w:rPr>
        <w:t xml:space="preserve">COMUNICATO FORUM </w:t>
      </w:r>
    </w:p>
    <w:p w14:paraId="21B3114A" w14:textId="7CDC631B" w:rsidR="00324C38" w:rsidRPr="003F3964" w:rsidRDefault="00B367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Giornata mondiale contro la violenza sulle donne</w:t>
      </w:r>
    </w:p>
    <w:p w14:paraId="6DAB1B06" w14:textId="2DD2F06E" w:rsidR="00324C38" w:rsidRPr="00B36717" w:rsidRDefault="00DE7A26" w:rsidP="00DE7A26">
      <w:pPr>
        <w:jc w:val="center"/>
        <w:rPr>
          <w:sz w:val="20"/>
          <w:szCs w:val="20"/>
        </w:rPr>
      </w:pPr>
      <w:r w:rsidRPr="003F3964">
        <w:rPr>
          <w:b/>
          <w:bCs/>
          <w:sz w:val="28"/>
          <w:szCs w:val="28"/>
        </w:rPr>
        <w:t>25 11 2023</w:t>
      </w:r>
    </w:p>
    <w:p w14:paraId="58389889" w14:textId="77777777" w:rsidR="00324C38" w:rsidRPr="00B36717" w:rsidRDefault="00000000">
      <w:pPr>
        <w:jc w:val="both"/>
      </w:pPr>
      <w:r w:rsidRPr="00B36717">
        <w:t>I dati relativi alla violenza sulle donne nel 2023 ci forniscono un quadro drammatico ed in continua ascesa. Ancora oggi le donne continuano ad essere vittime sacrificali di relazioni sbagliate.</w:t>
      </w:r>
    </w:p>
    <w:p w14:paraId="0E409438" w14:textId="2A6E3BE8" w:rsidR="00324C38" w:rsidRPr="00B36717" w:rsidRDefault="00000000">
      <w:pPr>
        <w:jc w:val="both"/>
      </w:pPr>
      <w:r w:rsidRPr="00B36717">
        <w:t xml:space="preserve">Il rapporto del Ministero degli Interni conta dal </w:t>
      </w:r>
      <w:proofErr w:type="gramStart"/>
      <w:r w:rsidRPr="00B36717">
        <w:t>1 gennaio</w:t>
      </w:r>
      <w:proofErr w:type="gramEnd"/>
      <w:r w:rsidRPr="00B36717">
        <w:t xml:space="preserve"> al 1 ottobre di quest’anno 90 vittime donne (contro gli 85 dello stesso periodo del 2022), di cui 75 uccise in ambito familiare/affettivo; di queste, 47 hanno trovato la morte per mano del partner/ex partner.  </w:t>
      </w:r>
      <w:r w:rsidR="00AA4444" w:rsidRPr="00B36717">
        <w:t>È particolarmente scoraggiante</w:t>
      </w:r>
      <w:r w:rsidRPr="00B36717">
        <w:t xml:space="preserve"> apprendere che la maggior parte delle violenze avvengono in ambito familiare, luogo privilegiato della cura delle persone umane e delle relazioni. Siamo consapevoli, quindi, che, quando l’origine di certe derive è nell’ambiente domestico, le azioni tese ad arginare il fenomeno della violenza non possono essere certamente solo di tipo assistenziale o riparativo.</w:t>
      </w:r>
    </w:p>
    <w:p w14:paraId="5E82D0A7" w14:textId="77777777" w:rsidR="00324C38" w:rsidRPr="00B36717" w:rsidRDefault="00000000">
      <w:pPr>
        <w:jc w:val="both"/>
      </w:pPr>
      <w:r w:rsidRPr="00B36717">
        <w:t>Il Forum famiglie da più di 30 anni è la voce delle famiglie italiane, ne conosce le risorse ma anche le fragilità. Le nostre associazioni svolgono quotidianamente un costante lavoro di potenziamento, accompagnamento e monitoraggio oltre che di cura delle famiglie. Ed è proprio la nostra esperienza diretta che ci porta a dire che le donne non possono più condurre da sole questa battaglia di civiltà e di emancipazione. Ancora una volta scarichiamo su di loro un problema che invece riguarda tutti, in primis il comportamento maschile nelle relazioni.  C’è un tema educativo e di gestione delle relazioni che ci interpella e che non può più essere delegato solo alle donne.</w:t>
      </w:r>
    </w:p>
    <w:p w14:paraId="5B8B8C3B" w14:textId="53D90714" w:rsidR="00324C38" w:rsidRPr="00B36717" w:rsidRDefault="003F3964">
      <w:pPr>
        <w:jc w:val="both"/>
        <w:rPr>
          <w:b/>
          <w:bCs/>
          <w:sz w:val="20"/>
          <w:szCs w:val="20"/>
        </w:rPr>
      </w:pPr>
      <w:r w:rsidRPr="00B36717">
        <w:rPr>
          <w:b/>
          <w:bCs/>
        </w:rPr>
        <w:t xml:space="preserve">È una battaglia questa che deve essere fatta insieme, uomini e donne, in una rinnovata alleanza che veda gli stessi uomini in prima fila. C’è bisogno di scardinare comportamenti distorti ed egoistici nei legami affettivi, c’è bisogno di educare ad una sana e rispettosa gestione dell’affettività e delle emozioni. </w:t>
      </w:r>
    </w:p>
    <w:p w14:paraId="138F8D0D" w14:textId="77777777" w:rsidR="00324C38" w:rsidRPr="00B36717" w:rsidRDefault="00000000">
      <w:pPr>
        <w:jc w:val="both"/>
      </w:pPr>
      <w:r w:rsidRPr="00B36717">
        <w:t xml:space="preserve">La violenza, in tutte le sue manifestazioni, va contrastata, più che con gli slogan e le manifestazioni, attraverso un capillare ed instancabile lavoro di educazione e di prevenzione cha punti innanzitutto a sensibilizzare ragazzi, giovani, fidanzati, coppie, attraverso il coinvolgimento di famiglie, comunità, scuola e istituzioni, alla corretta gestione dei sentimenti, al rispetto in ogni sua forma, all’amore vero e reciproco tra i due sessi, alla bellezza delle differenze che sono valore inestimabile di crescita e di sviluppo di un’intera società.  </w:t>
      </w:r>
    </w:p>
    <w:p w14:paraId="0522E87E" w14:textId="77777777" w:rsidR="00324C38" w:rsidRPr="00B36717" w:rsidRDefault="00000000">
      <w:pPr>
        <w:jc w:val="both"/>
      </w:pPr>
      <w:r w:rsidRPr="00B36717">
        <w:t xml:space="preserve">Auspichiamo, dunque, che la tutela e la promozione dei diritti delle donne, dell’uguaglianza di genere e dell’empowerment femminile, nonché la lotta contro ogni forma di discriminazione e violenza a danno di donne, ragazze e bambine, </w:t>
      </w:r>
      <w:r w:rsidRPr="00B36717">
        <w:rPr>
          <w:b/>
          <w:bCs/>
        </w:rPr>
        <w:t xml:space="preserve">siano priorità condivise a tutti i livelli, da affrontare con coraggio e determinazione e, soprattutto, “insieme”, in stretta alleanza tra mondo maschile e mondo femminile. </w:t>
      </w:r>
    </w:p>
    <w:p w14:paraId="273DE92A" w14:textId="32F54B72" w:rsidR="00324C38" w:rsidRPr="00B36717" w:rsidRDefault="00000000">
      <w:pPr>
        <w:jc w:val="both"/>
      </w:pPr>
      <w:r w:rsidRPr="00B36717">
        <w:t>Gli uomini e le donne del Forum delle Associazioni familiari ribadiscono ancora e con forza, quindi, che</w:t>
      </w:r>
      <w:r w:rsidR="00752080" w:rsidRPr="00B36717">
        <w:t xml:space="preserve"> la</w:t>
      </w:r>
      <w:r w:rsidRPr="00B36717">
        <w:t xml:space="preserve"> </w:t>
      </w:r>
      <w:r w:rsidR="00752080" w:rsidRPr="00B36717">
        <w:t xml:space="preserve">partita della violenza sulle donne non può essere una battaglia che riguarda solo le donne e non può essere fraintesa come </w:t>
      </w:r>
      <w:r w:rsidR="00752080" w:rsidRPr="00B36717">
        <w:rPr>
          <w:i/>
          <w:iCs/>
        </w:rPr>
        <w:t>trade off</w:t>
      </w:r>
      <w:r w:rsidR="00752080" w:rsidRPr="00B36717">
        <w:t xml:space="preserve"> fra emancipazione femminile e potere maschile in una logica di contrapposizione</w:t>
      </w:r>
      <w:r w:rsidR="003F3964" w:rsidRPr="00B36717">
        <w:t>;</w:t>
      </w:r>
      <w:r w:rsidR="00752080" w:rsidRPr="00B36717">
        <w:t xml:space="preserve"> </w:t>
      </w:r>
      <w:r w:rsidRPr="00B36717">
        <w:t>la partita della violenza sulle donne va trasformata una volta per tutte in una battaglia corale di civiltà da condurre mano per la mano da uomini e donne, attraverso una solida alleanza che rimetta al centro del progredire di ogni società  il rispetto integrale della persona umana.</w:t>
      </w:r>
    </w:p>
    <w:p w14:paraId="0D26BD5D" w14:textId="77777777" w:rsidR="00324C38" w:rsidRPr="00B36717" w:rsidRDefault="00000000">
      <w:pPr>
        <w:jc w:val="both"/>
      </w:pPr>
      <w:r w:rsidRPr="00B36717">
        <w:t>Solo in questo modo potremo veramente contribuire a debellare questa vergognosa piaga per tutta l’umanità.</w:t>
      </w:r>
    </w:p>
    <w:p w14:paraId="21C5846D" w14:textId="77777777" w:rsidR="00752080" w:rsidRPr="00B36717" w:rsidRDefault="00752080" w:rsidP="00752080">
      <w:pPr>
        <w:spacing w:after="0"/>
        <w:ind w:left="5664"/>
        <w:jc w:val="both"/>
        <w:rPr>
          <w:b/>
          <w:bCs/>
        </w:rPr>
      </w:pPr>
      <w:r w:rsidRPr="00B36717">
        <w:rPr>
          <w:b/>
          <w:bCs/>
        </w:rPr>
        <w:t xml:space="preserve">Gli uomini e le donne </w:t>
      </w:r>
    </w:p>
    <w:p w14:paraId="7006F945" w14:textId="497828E4" w:rsidR="00752080" w:rsidRPr="00B36717" w:rsidRDefault="00752080" w:rsidP="00752080">
      <w:pPr>
        <w:spacing w:after="0"/>
        <w:ind w:left="5664"/>
        <w:jc w:val="both"/>
      </w:pPr>
      <w:r w:rsidRPr="00B36717">
        <w:rPr>
          <w:b/>
          <w:bCs/>
        </w:rPr>
        <w:t>del Forum delle Associazioni Familiari</w:t>
      </w:r>
    </w:p>
    <w:sectPr w:rsidR="00752080" w:rsidRPr="00B3671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38"/>
    <w:rsid w:val="00293605"/>
    <w:rsid w:val="00324C38"/>
    <w:rsid w:val="003F3964"/>
    <w:rsid w:val="00752080"/>
    <w:rsid w:val="007E1178"/>
    <w:rsid w:val="00AA4444"/>
    <w:rsid w:val="00B36717"/>
    <w:rsid w:val="00DE7A26"/>
    <w:rsid w:val="00E0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739E"/>
  <w15:docId w15:val="{19F5AB08-35BA-4FBE-8464-08BC6E34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Ciccarelli</dc:creator>
  <dc:description/>
  <cp:lastModifiedBy>Cristina Riccardi</cp:lastModifiedBy>
  <cp:revision>2</cp:revision>
  <dcterms:created xsi:type="dcterms:W3CDTF">2023-11-20T10:39:00Z</dcterms:created>
  <dcterms:modified xsi:type="dcterms:W3CDTF">2023-11-20T10:39:00Z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